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53B3" w14:textId="77777777" w:rsidR="00E10A0B" w:rsidRDefault="00E10A0B" w:rsidP="00E10A0B">
      <w:pPr>
        <w:pStyle w:val="ELPageHeading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5"/>
        <w:gridCol w:w="900"/>
        <w:gridCol w:w="6895"/>
      </w:tblGrid>
      <w:tr w:rsidR="00E10A0B" w:rsidRPr="0019214D" w14:paraId="51E1E196" w14:textId="77777777" w:rsidTr="00E72AFB">
        <w:trPr>
          <w:cantSplit/>
          <w:trHeight w:val="3441"/>
        </w:trPr>
        <w:tc>
          <w:tcPr>
            <w:tcW w:w="1555" w:type="dxa"/>
            <w:vMerge w:val="restart"/>
            <w:textDirection w:val="btLr"/>
          </w:tcPr>
          <w:p w14:paraId="2BFBC1BC" w14:textId="77777777" w:rsidR="00E10A0B" w:rsidRPr="00407AB0" w:rsidRDefault="00E10A0B" w:rsidP="00E72AFB">
            <w:pPr>
              <w:pStyle w:val="EL12ptBodyText"/>
              <w:rPr>
                <w:b/>
              </w:rPr>
            </w:pPr>
            <w:r w:rsidRPr="00407AB0">
              <w:rPr>
                <w:b/>
              </w:rPr>
              <w:t xml:space="preserve">Focus Question: </w:t>
            </w:r>
          </w:p>
          <w:p w14:paraId="74441C9D" w14:textId="77777777" w:rsidR="00E10A0B" w:rsidRPr="0019214D" w:rsidRDefault="00E10A0B" w:rsidP="00E72AFB">
            <w:pPr>
              <w:pStyle w:val="EL12ptBodyText"/>
              <w:rPr>
                <w:b/>
              </w:rPr>
            </w:pPr>
            <w:r w:rsidRPr="001138A4">
              <w:t xml:space="preserve">Flip Pearson and Dr. Werner took two of the </w:t>
            </w:r>
            <w:proofErr w:type="spellStart"/>
            <w:r w:rsidRPr="001138A4">
              <w:t>eyases</w:t>
            </w:r>
            <w:proofErr w:type="spellEnd"/>
            <w:r w:rsidRPr="001138A4">
              <w:t xml:space="preserve"> from the bridge for a reason</w:t>
            </w:r>
            <w:r>
              <w:t xml:space="preserve">. </w:t>
            </w:r>
            <w:r w:rsidRPr="001138A4">
              <w:t xml:space="preserve">Why did the two men take the </w:t>
            </w:r>
            <w:proofErr w:type="spellStart"/>
            <w:proofErr w:type="gramStart"/>
            <w:r w:rsidRPr="001138A4">
              <w:t>eyases</w:t>
            </w:r>
            <w:proofErr w:type="spellEnd"/>
            <w:r w:rsidRPr="001138A4">
              <w:t>?</w:t>
            </w:r>
            <w:r>
              <w:t>.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</w:tcPr>
          <w:p w14:paraId="740AB2A3" w14:textId="77777777" w:rsidR="00E10A0B" w:rsidRPr="009C0986" w:rsidRDefault="00E10A0B" w:rsidP="00E72AFB">
            <w:pPr>
              <w:pStyle w:val="EL12ptBodyText"/>
            </w:pPr>
            <w:r w:rsidRPr="00AD347F">
              <w:t>Evidence from the Text:</w:t>
            </w:r>
          </w:p>
        </w:tc>
        <w:tc>
          <w:tcPr>
            <w:tcW w:w="8460" w:type="dxa"/>
            <w:shd w:val="clear" w:color="auto" w:fill="auto"/>
            <w:textDirection w:val="btLr"/>
          </w:tcPr>
          <w:p w14:paraId="5973FDF1" w14:textId="77777777" w:rsidR="00E10A0B" w:rsidRPr="0019214D" w:rsidRDefault="00E10A0B" w:rsidP="00E72AFB">
            <w:pPr>
              <w:pStyle w:val="EL12ptBodyText"/>
              <w:rPr>
                <w:b/>
              </w:rPr>
            </w:pPr>
          </w:p>
        </w:tc>
      </w:tr>
      <w:tr w:rsidR="00E10A0B" w:rsidRPr="00453F40" w14:paraId="6392323E" w14:textId="77777777" w:rsidTr="00E72AFB">
        <w:trPr>
          <w:cantSplit/>
          <w:trHeight w:val="3592"/>
        </w:trPr>
        <w:tc>
          <w:tcPr>
            <w:tcW w:w="1555" w:type="dxa"/>
            <w:vMerge/>
            <w:textDirection w:val="btLr"/>
          </w:tcPr>
          <w:p w14:paraId="61982BEE" w14:textId="77777777" w:rsidR="00E10A0B" w:rsidRPr="00453F40" w:rsidRDefault="00E10A0B" w:rsidP="00E72AFB">
            <w:pPr>
              <w:pStyle w:val="EL12ptBodyText"/>
            </w:pPr>
          </w:p>
        </w:tc>
        <w:tc>
          <w:tcPr>
            <w:tcW w:w="900" w:type="dxa"/>
            <w:shd w:val="clear" w:color="auto" w:fill="auto"/>
            <w:textDirection w:val="btLr"/>
          </w:tcPr>
          <w:p w14:paraId="25DA2DA4" w14:textId="77777777" w:rsidR="00E10A0B" w:rsidRPr="00453F40" w:rsidRDefault="00E10A0B" w:rsidP="00E72AFB">
            <w:pPr>
              <w:pStyle w:val="EL12ptBodyText"/>
            </w:pPr>
            <w:r w:rsidRPr="001138A4">
              <w:t xml:space="preserve">My </w:t>
            </w:r>
            <w:r>
              <w:t>t</w:t>
            </w:r>
            <w:r w:rsidRPr="001138A4">
              <w:t xml:space="preserve">houghts about why two of the </w:t>
            </w:r>
            <w:proofErr w:type="spellStart"/>
            <w:r w:rsidRPr="001138A4">
              <w:t>eyases</w:t>
            </w:r>
            <w:proofErr w:type="spellEnd"/>
            <w:r w:rsidRPr="001138A4">
              <w:t xml:space="preserve"> were taken</w:t>
            </w:r>
            <w:r>
              <w:t>:</w:t>
            </w:r>
          </w:p>
        </w:tc>
        <w:tc>
          <w:tcPr>
            <w:tcW w:w="8460" w:type="dxa"/>
            <w:shd w:val="clear" w:color="auto" w:fill="auto"/>
            <w:textDirection w:val="btLr"/>
          </w:tcPr>
          <w:p w14:paraId="3E15C0CC" w14:textId="77777777" w:rsidR="00E10A0B" w:rsidRPr="00453F40" w:rsidRDefault="00E10A0B" w:rsidP="00E72AFB">
            <w:pPr>
              <w:pStyle w:val="EL12ptBodyText"/>
            </w:pPr>
          </w:p>
        </w:tc>
      </w:tr>
      <w:tr w:rsidR="00E10A0B" w:rsidRPr="009C0986" w14:paraId="6000D31C" w14:textId="77777777" w:rsidTr="00E72AFB">
        <w:trPr>
          <w:cantSplit/>
          <w:trHeight w:val="2550"/>
        </w:trPr>
        <w:tc>
          <w:tcPr>
            <w:tcW w:w="10915" w:type="dxa"/>
            <w:gridSpan w:val="3"/>
            <w:textDirection w:val="btLr"/>
          </w:tcPr>
          <w:p w14:paraId="7A9E5015" w14:textId="77777777" w:rsidR="00E10A0B" w:rsidRDefault="00E10A0B" w:rsidP="00E72AFB">
            <w:pPr>
              <w:pStyle w:val="EL12ptBodyText"/>
            </w:pPr>
            <w:r>
              <w:t>Chapter 13: “Sam Takes Charge”</w:t>
            </w:r>
          </w:p>
          <w:p w14:paraId="2673347C" w14:textId="77777777" w:rsidR="00E10A0B" w:rsidRDefault="00E10A0B" w:rsidP="00E72AFB">
            <w:pPr>
              <w:pStyle w:val="EL12ptBodyText"/>
            </w:pPr>
          </w:p>
          <w:p w14:paraId="2CB14074" w14:textId="77777777" w:rsidR="00E10A0B" w:rsidRPr="00E50901" w:rsidRDefault="00E10A0B" w:rsidP="00E72AFB">
            <w:pPr>
              <w:pStyle w:val="EL12ptBodyText"/>
              <w:rPr>
                <w:b/>
                <w:bCs/>
              </w:rPr>
            </w:pPr>
            <w:r w:rsidRPr="00E50901">
              <w:rPr>
                <w:b/>
                <w:bCs/>
              </w:rPr>
              <w:t xml:space="preserve">Words I Found Difficult: </w:t>
            </w:r>
          </w:p>
          <w:p w14:paraId="27027FF4" w14:textId="77777777" w:rsidR="00E10A0B" w:rsidRDefault="00E10A0B" w:rsidP="00E72AFB">
            <w:pPr>
              <w:pStyle w:val="EL12ptBodyText"/>
            </w:pPr>
          </w:p>
          <w:p w14:paraId="25F37701" w14:textId="77777777" w:rsidR="00E10A0B" w:rsidRDefault="00E10A0B" w:rsidP="00E72AFB">
            <w:pPr>
              <w:pStyle w:val="EL12ptBodyText"/>
            </w:pPr>
          </w:p>
          <w:p w14:paraId="08292028" w14:textId="77777777" w:rsidR="00E10A0B" w:rsidRDefault="00E10A0B" w:rsidP="00E72AFB">
            <w:pPr>
              <w:pStyle w:val="EL12ptBodyText"/>
            </w:pPr>
          </w:p>
          <w:p w14:paraId="2CC35A40" w14:textId="77777777" w:rsidR="00E10A0B" w:rsidRDefault="00E10A0B" w:rsidP="00E72AFB">
            <w:pPr>
              <w:pStyle w:val="EL12ptBodyText"/>
            </w:pPr>
          </w:p>
          <w:p w14:paraId="5D6A1A2C" w14:textId="77777777" w:rsidR="00E10A0B" w:rsidRPr="00E50901" w:rsidRDefault="00E10A0B" w:rsidP="00E72AFB">
            <w:pPr>
              <w:pStyle w:val="EL12ptBodyText"/>
              <w:rPr>
                <w:b/>
                <w:bCs/>
              </w:rPr>
            </w:pPr>
            <w:r w:rsidRPr="00E50901">
              <w:rPr>
                <w:b/>
                <w:bCs/>
              </w:rPr>
              <w:t xml:space="preserve">Glossary: </w:t>
            </w:r>
          </w:p>
          <w:p w14:paraId="4A7AEA6B" w14:textId="77777777" w:rsidR="00E10A0B" w:rsidRPr="001138A4" w:rsidRDefault="00E10A0B" w:rsidP="00E72AFB">
            <w:pPr>
              <w:pStyle w:val="EL12ptBodyText"/>
              <w:spacing w:after="160"/>
            </w:pPr>
            <w:r w:rsidRPr="001138A4">
              <w:t>poachers</w:t>
            </w:r>
            <w:r>
              <w:t>—</w:t>
            </w:r>
            <w:r w:rsidRPr="001138A4">
              <w:rPr>
                <w:i/>
              </w:rPr>
              <w:t>n.</w:t>
            </w:r>
            <w:r w:rsidRPr="001138A4">
              <w:t xml:space="preserve"> </w:t>
            </w:r>
            <w:r w:rsidRPr="001138A4">
              <w:rPr>
                <w:rFonts w:cs="Verdana"/>
              </w:rPr>
              <w:t xml:space="preserve">people who kill or take wild animals </w:t>
            </w:r>
            <w:r>
              <w:rPr>
                <w:rFonts w:cs="Verdana"/>
              </w:rPr>
              <w:br/>
            </w:r>
            <w:r w:rsidRPr="001138A4">
              <w:rPr>
                <w:rFonts w:cs="Verdana"/>
              </w:rPr>
              <w:t>(as game or fish) illegally</w:t>
            </w:r>
          </w:p>
          <w:p w14:paraId="687FDBF1" w14:textId="77777777" w:rsidR="00E10A0B" w:rsidRPr="001138A4" w:rsidRDefault="00E10A0B" w:rsidP="00E72AFB">
            <w:pPr>
              <w:pStyle w:val="EL12ptBodyText"/>
              <w:spacing w:after="160"/>
              <w:rPr>
                <w:rFonts w:cs="Verdana"/>
              </w:rPr>
            </w:pPr>
            <w:r w:rsidRPr="001138A4">
              <w:t>bivouac</w:t>
            </w:r>
            <w:r>
              <w:t>—</w:t>
            </w:r>
            <w:r w:rsidRPr="001138A4">
              <w:rPr>
                <w:i/>
              </w:rPr>
              <w:t xml:space="preserve">n. </w:t>
            </w:r>
            <w:r w:rsidRPr="001138A4">
              <w:rPr>
                <w:rFonts w:cs="Verdana"/>
              </w:rPr>
              <w:t>a temporary or casual shelter or lodging</w:t>
            </w:r>
          </w:p>
          <w:p w14:paraId="0C259AEC" w14:textId="77777777" w:rsidR="00E10A0B" w:rsidRPr="001138A4" w:rsidRDefault="00E10A0B" w:rsidP="00E72AFB">
            <w:pPr>
              <w:pStyle w:val="EL12ptBodyText"/>
              <w:spacing w:after="160"/>
              <w:rPr>
                <w:rFonts w:cs="Verdana"/>
              </w:rPr>
            </w:pPr>
            <w:r w:rsidRPr="001138A4">
              <w:rPr>
                <w:rFonts w:cs="Verdana"/>
              </w:rPr>
              <w:t>deluge</w:t>
            </w:r>
            <w:r>
              <w:rPr>
                <w:rFonts w:cs="Verdana"/>
              </w:rPr>
              <w:t>—</w:t>
            </w:r>
            <w:r w:rsidRPr="001138A4">
              <w:rPr>
                <w:rFonts w:cs="Verdana"/>
                <w:i/>
              </w:rPr>
              <w:t>n.</w:t>
            </w:r>
            <w:r w:rsidRPr="001138A4">
              <w:rPr>
                <w:rFonts w:cs="Verdana"/>
              </w:rPr>
              <w:t xml:space="preserve"> a large amount of rain that suddenly falls in an area</w:t>
            </w:r>
          </w:p>
          <w:p w14:paraId="19B51891" w14:textId="77777777" w:rsidR="00E10A0B" w:rsidRPr="001138A4" w:rsidRDefault="00E10A0B" w:rsidP="00E72AFB">
            <w:pPr>
              <w:pStyle w:val="EL12ptBodyText"/>
              <w:spacing w:after="160"/>
              <w:rPr>
                <w:rFonts w:cs="Verdana"/>
              </w:rPr>
            </w:pPr>
            <w:r w:rsidRPr="001138A4">
              <w:rPr>
                <w:rFonts w:cs="Verdana"/>
              </w:rPr>
              <w:t>rivulets</w:t>
            </w:r>
            <w:r>
              <w:rPr>
                <w:rFonts w:cs="Verdana"/>
              </w:rPr>
              <w:t>—</w:t>
            </w:r>
            <w:r w:rsidRPr="001138A4">
              <w:rPr>
                <w:rFonts w:cs="Verdana"/>
                <w:i/>
              </w:rPr>
              <w:t>n.</w:t>
            </w:r>
            <w:r w:rsidRPr="001138A4">
              <w:rPr>
                <w:rFonts w:cs="Verdana"/>
              </w:rPr>
              <w:t xml:space="preserve"> small streams of water or liquid</w:t>
            </w:r>
          </w:p>
          <w:p w14:paraId="537C3B6E" w14:textId="77777777" w:rsidR="00E10A0B" w:rsidRPr="009C0986" w:rsidRDefault="00E10A0B" w:rsidP="00E72AFB">
            <w:pPr>
              <w:pStyle w:val="EL12ptBodyText"/>
            </w:pPr>
            <w:r w:rsidRPr="001138A4">
              <w:t>endangered</w:t>
            </w:r>
            <w:r>
              <w:t>—</w:t>
            </w:r>
            <w:r w:rsidRPr="001138A4">
              <w:rPr>
                <w:i/>
              </w:rPr>
              <w:t>adj.</w:t>
            </w:r>
            <w:r w:rsidRPr="001138A4">
              <w:t xml:space="preserve"> </w:t>
            </w:r>
            <w:r w:rsidRPr="001138A4">
              <w:rPr>
                <w:rFonts w:cs="Verdana"/>
              </w:rPr>
              <w:t>used to describe a type of animal or plant that has become very rare and that could die out completely</w:t>
            </w:r>
          </w:p>
        </w:tc>
      </w:tr>
    </w:tbl>
    <w:p w14:paraId="06E0CBC2" w14:textId="77777777" w:rsidR="006A52A1" w:rsidRDefault="006A52A1">
      <w:bookmarkStart w:id="0" w:name="_GoBack"/>
      <w:bookmarkEnd w:id="0"/>
    </w:p>
    <w:sectPr w:rsidR="006A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0B"/>
    <w:rsid w:val="006A52A1"/>
    <w:rsid w:val="00E1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8F53"/>
  <w15:chartTrackingRefBased/>
  <w15:docId w15:val="{3AAF2698-26CD-42B3-9F4E-FE800A26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A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PageHeading3">
    <w:name w:val="_EL Page Heading 3"/>
    <w:rsid w:val="00E10A0B"/>
    <w:pPr>
      <w:tabs>
        <w:tab w:val="right" w:pos="14400"/>
      </w:tabs>
      <w:spacing w:after="0" w:line="340" w:lineRule="exact"/>
      <w:jc w:val="right"/>
    </w:pPr>
    <w:rPr>
      <w:rFonts w:ascii="Arial" w:eastAsia="SimSun" w:hAnsi="Arial" w:cs="Arial"/>
      <w:color w:val="717073"/>
      <w:kern w:val="16"/>
      <w:sz w:val="26"/>
      <w:szCs w:val="26"/>
      <w:lang w:eastAsia="zh-CN"/>
    </w:rPr>
  </w:style>
  <w:style w:type="paragraph" w:customStyle="1" w:styleId="EL12ptBodyText">
    <w:name w:val="_EL 12pt Body Text"/>
    <w:basedOn w:val="Normal"/>
    <w:qFormat/>
    <w:rsid w:val="00E10A0B"/>
    <w:pPr>
      <w:spacing w:line="320" w:lineRule="exact"/>
    </w:pPr>
    <w:rPr>
      <w:rFonts w:ascii="Georgia" w:hAnsi="Georgia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Cochran</dc:creator>
  <cp:keywords/>
  <dc:description/>
  <cp:lastModifiedBy>Bailey Cochran</cp:lastModifiedBy>
  <cp:revision>1</cp:revision>
  <dcterms:created xsi:type="dcterms:W3CDTF">2020-03-10T12:18:00Z</dcterms:created>
  <dcterms:modified xsi:type="dcterms:W3CDTF">2020-03-10T12:19:00Z</dcterms:modified>
</cp:coreProperties>
</file>